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2F59" w:rsidRPr="005614F0" w:rsidRDefault="00522F59" w:rsidP="00522F5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5614F0">
        <w:rPr>
          <w:rFonts w:ascii="Calibri" w:hAnsi="Calibri" w:cs="Calibri"/>
          <w:color w:val="000000"/>
        </w:rPr>
        <w:t>Adatkezelő jelöltjeinek az önkormányzati választáson történő indulás támogatásával kapcsolatos adatkezelésekről</w:t>
      </w:r>
      <w:r w:rsidRPr="005614F0">
        <w:rPr>
          <w:rFonts w:ascii="Calibri" w:hAnsi="Calibri" w:cs="Calibri"/>
          <w:color w:val="000000"/>
        </w:rPr>
        <w:br/>
      </w:r>
      <w:r w:rsidRPr="005614F0">
        <w:rPr>
          <w:rFonts w:ascii="Calibri" w:hAnsi="Calibri" w:cs="Calibri"/>
          <w:color w:val="000000"/>
        </w:rPr>
        <w:br/>
        <w:t>Adatkezelő megnevezése: 2151 Egyégben a Városért Egyesület</w:t>
      </w:r>
      <w:r w:rsidRPr="005614F0">
        <w:rPr>
          <w:rFonts w:ascii="Calibri" w:hAnsi="Calibri" w:cs="Calibri"/>
          <w:color w:val="000000"/>
        </w:rPr>
        <w:br/>
      </w:r>
      <w:r w:rsidRPr="005614F0">
        <w:rPr>
          <w:rFonts w:ascii="Calibri" w:hAnsi="Calibri" w:cs="Calibri"/>
          <w:color w:val="000000"/>
        </w:rPr>
        <w:br/>
        <w:t>Adatkezelő székhelye: 2151 Fót, Bartók Béla utca 16.</w:t>
      </w:r>
      <w:r w:rsidRPr="005614F0">
        <w:rPr>
          <w:rFonts w:ascii="Calibri" w:hAnsi="Calibri" w:cs="Calibri"/>
          <w:color w:val="000000"/>
        </w:rPr>
        <w:br/>
      </w:r>
      <w:r w:rsidRPr="005614F0">
        <w:rPr>
          <w:rFonts w:ascii="Calibri" w:hAnsi="Calibri" w:cs="Calibri"/>
          <w:color w:val="000000"/>
        </w:rPr>
        <w:br/>
        <w:t>Adatkezelő képviselője: Merkwart Krisztián</w:t>
      </w:r>
      <w:r w:rsidRPr="005614F0">
        <w:rPr>
          <w:rFonts w:ascii="Calibri" w:hAnsi="Calibri" w:cs="Calibri"/>
          <w:color w:val="000000"/>
        </w:rPr>
        <w:br/>
      </w:r>
      <w:r w:rsidRPr="005614F0">
        <w:rPr>
          <w:rFonts w:ascii="Calibri" w:hAnsi="Calibri" w:cs="Calibri"/>
          <w:color w:val="000000"/>
        </w:rPr>
        <w:br/>
        <w:t>Adatkezelő e-elérhetősége: 2151egysegben@gmail.com</w:t>
      </w:r>
      <w:r w:rsidRPr="005614F0">
        <w:rPr>
          <w:rFonts w:ascii="Calibri" w:hAnsi="Calibri" w:cs="Calibri"/>
          <w:color w:val="000000"/>
        </w:rPr>
        <w:br/>
      </w:r>
      <w:r w:rsidRPr="005614F0">
        <w:rPr>
          <w:rFonts w:ascii="Calibri" w:hAnsi="Calibri" w:cs="Calibri"/>
          <w:color w:val="000000"/>
        </w:rPr>
        <w:br/>
        <w:t> Jelöltek támogatásával kapcsolatos adatkezelés</w:t>
      </w:r>
      <w:r w:rsidRPr="005614F0">
        <w:rPr>
          <w:rFonts w:ascii="Calibri" w:hAnsi="Calibri" w:cs="Calibri"/>
          <w:color w:val="000000"/>
        </w:rPr>
        <w:br/>
        <w:t>2151 Egyégben a Városért Egyesület (továbbiakban: Adatkezelő) jelen tájékoztató megalkotásával és elérhetővé tételével biztosítani kívánja a GDPR. 13. cikkében meghatározott érintetti tájékoztatáshoz való jog megvalósulását.</w:t>
      </w:r>
      <w:r w:rsidRPr="005614F0">
        <w:rPr>
          <w:rFonts w:ascii="Calibri" w:hAnsi="Calibri" w:cs="Calibri"/>
          <w:color w:val="000000"/>
        </w:rPr>
        <w:br/>
        <w:t> A tájékoztató időbeli hatálya 2024. március 1. napjától visszavonásig tart.</w:t>
      </w:r>
      <w:r w:rsidRPr="005614F0">
        <w:rPr>
          <w:rFonts w:ascii="Calibri" w:hAnsi="Calibri" w:cs="Calibri"/>
          <w:color w:val="000000"/>
        </w:rPr>
        <w:br/>
        <w:t> Adatkezelő helyi egyesület, amely politikai tevékenységet végez. A 2024. júniusában megtartandó helyi önkormányzati választáson az Adatkezelő által támogatott jelöltek indulnak. Adatkezelő a jelöltek indulásának támogatásához gyűjt aláírásokat, hogy felmérje az egyes jelöltek támogatottságát.</w:t>
      </w:r>
      <w:r w:rsidRPr="005614F0">
        <w:rPr>
          <w:rFonts w:ascii="Calibri" w:hAnsi="Calibri" w:cs="Calibri"/>
          <w:color w:val="000000"/>
        </w:rPr>
        <w:br/>
        <w:t> Az összegyűlt adatokat kizárólag az Adatkezelő tárolja, így adattovábbítás nem történik, az Adatkezelő a személyes adatokat 3. személy részére nem adja át.</w:t>
      </w:r>
      <w:r w:rsidRPr="005614F0">
        <w:rPr>
          <w:rFonts w:ascii="Calibri" w:hAnsi="Calibri" w:cs="Calibri"/>
          <w:color w:val="000000"/>
        </w:rPr>
        <w:br/>
        <w:t> Tekintettel arra, hogy az Adatkezelő politikai tevékenységet végez, és a támogatói aláírásokkal az érintettek politikai véleményüket fejthetik ki, a személyes adatok megadása különleges személyes adatnak minősül. Az érintettek erre tekintettel adják meg kifejezett hozzájárulásukat személyes adataik kezeléséhez. Az Adatkezelő a megadott személyes adatok egyéb célra nem használja fel, és a cél elérését követően megsemmisíti.</w:t>
      </w:r>
      <w:r w:rsidRPr="005614F0">
        <w:rPr>
          <w:rFonts w:ascii="Calibri" w:hAnsi="Calibri" w:cs="Calibri"/>
          <w:color w:val="000000"/>
        </w:rPr>
        <w:br/>
        <w:t> Az aláírásgyűjtés során az Adatkezelő az érintettek nevét, születési évét, lakcímét, telefonszámát és e-mail címét kezeli.</w:t>
      </w:r>
      <w:r w:rsidRPr="005614F0">
        <w:rPr>
          <w:rFonts w:ascii="Calibri" w:hAnsi="Calibri" w:cs="Calibri"/>
          <w:color w:val="000000"/>
        </w:rPr>
        <w:br/>
        <w:t> A lakcím az önkormányzati választással érintett önkormányzati körzetek és így a releváns jelöltek beazonosításához szükséges, az e-mail cím és telefonszám a támogatáshoz szükséges kapcsolatfelvételhez, míg a születési dátum a választójog gyakorolhatóságának megállapításához szükséges.</w:t>
      </w:r>
    </w:p>
    <w:p w:rsidR="00522F59" w:rsidRPr="005614F0" w:rsidRDefault="00522F59" w:rsidP="00522F5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5614F0">
        <w:rPr>
          <w:rFonts w:ascii="Calibri" w:hAnsi="Calibri" w:cs="Calibri"/>
          <w:color w:val="000000"/>
        </w:rPr>
        <w:t>adatkezelés célja: Adatkezelő jelöltjeinek támogatása, annak felmérése</w:t>
      </w:r>
      <w:r w:rsidRPr="005614F0">
        <w:rPr>
          <w:rFonts w:ascii="Calibri" w:hAnsi="Calibri" w:cs="Calibri"/>
          <w:color w:val="000000"/>
        </w:rPr>
        <w:br/>
      </w:r>
      <w:r w:rsidRPr="005614F0">
        <w:rPr>
          <w:rFonts w:ascii="Calibri" w:hAnsi="Calibri" w:cs="Calibri"/>
          <w:color w:val="000000"/>
        </w:rPr>
        <w:br/>
        <w:t>kezelt adatok köre: név, lakcím, e-mail cím, telefonszám, születési év</w:t>
      </w:r>
      <w:r w:rsidRPr="005614F0">
        <w:rPr>
          <w:rFonts w:ascii="Calibri" w:hAnsi="Calibri" w:cs="Calibri"/>
          <w:color w:val="000000"/>
        </w:rPr>
        <w:br/>
      </w:r>
      <w:r w:rsidRPr="005614F0">
        <w:rPr>
          <w:rFonts w:ascii="Calibri" w:hAnsi="Calibri" w:cs="Calibri"/>
          <w:color w:val="000000"/>
        </w:rPr>
        <w:br/>
        <w:t>adatkezelés jogalapja: a GDPR 6. cikk (1) a) pontja alapján az érintett hozzájárulása.</w:t>
      </w:r>
      <w:r w:rsidRPr="005614F0">
        <w:rPr>
          <w:rFonts w:ascii="Calibri" w:hAnsi="Calibri" w:cs="Calibri"/>
          <w:color w:val="000000"/>
        </w:rPr>
        <w:br/>
      </w:r>
      <w:r w:rsidRPr="005614F0">
        <w:rPr>
          <w:rFonts w:ascii="Calibri" w:hAnsi="Calibri" w:cs="Calibri"/>
          <w:color w:val="000000"/>
        </w:rPr>
        <w:br/>
        <w:t>A különleges személyes adat kezelésének tilalma alól a GDPR 9. cikk (2) bekezdés a) pontja ad felmentést.</w:t>
      </w:r>
      <w:r w:rsidRPr="005614F0">
        <w:rPr>
          <w:rFonts w:ascii="Calibri" w:hAnsi="Calibri" w:cs="Calibri"/>
          <w:color w:val="000000"/>
        </w:rPr>
        <w:br/>
        <w:t>adattárolás határideje: az adatkezelési cél eléréséig, vagy az érintett hozzájárulásának visszavonásáig, de legkésőbb a 2024. évi önkormányzati választást követő 30 napig.</w:t>
      </w:r>
      <w:r w:rsidRPr="005614F0">
        <w:rPr>
          <w:rFonts w:ascii="Calibri" w:hAnsi="Calibri" w:cs="Calibri"/>
          <w:color w:val="000000"/>
        </w:rPr>
        <w:br/>
        <w:t>adattárolás módja: papíralapon</w:t>
      </w:r>
      <w:r w:rsidRPr="005614F0">
        <w:rPr>
          <w:rFonts w:ascii="Calibri" w:hAnsi="Calibri" w:cs="Calibri"/>
          <w:color w:val="000000"/>
        </w:rPr>
        <w:br/>
        <w:t>érintetti jogok: tájékoztatáshoz való jog, hozzáférés joga, helyesbítéshez való jog, korlátozáshoz való jog, adathordozhatósághoz való jog, hozzájárulás visszavonásához való jog.</w:t>
      </w:r>
      <w:r w:rsidRPr="005614F0">
        <w:rPr>
          <w:rFonts w:ascii="Calibri" w:hAnsi="Calibri" w:cs="Calibri"/>
          <w:color w:val="000000"/>
        </w:rPr>
        <w:br/>
      </w:r>
      <w:r w:rsidRPr="005614F0">
        <w:rPr>
          <w:rFonts w:ascii="Calibri" w:hAnsi="Calibri" w:cs="Calibri"/>
          <w:color w:val="000000"/>
        </w:rPr>
        <w:lastRenderedPageBreak/>
        <w:br/>
        <w:t>Hírlevélre történő feliratkozás adatkezelése</w:t>
      </w:r>
      <w:r w:rsidRPr="005614F0">
        <w:rPr>
          <w:rFonts w:ascii="Calibri" w:hAnsi="Calibri" w:cs="Calibri"/>
          <w:color w:val="000000"/>
        </w:rPr>
        <w:br/>
        <w:t> Az íven lehetőség van külön aláírással hozzájárulni ahhoz, hogy az Adatkezelő a tevékenységéről, a választásokról, eseményekről, programokról az érintett megadott elérhetőségeire tájékoztatást küldjön.</w:t>
      </w:r>
      <w:r w:rsidRPr="005614F0">
        <w:rPr>
          <w:rFonts w:ascii="Calibri" w:hAnsi="Calibri" w:cs="Calibri"/>
          <w:color w:val="000000"/>
        </w:rPr>
        <w:br/>
        <w:t> A hírlevélre történő feliratkozás független a támogatói aláírástól, attól elkülönülten kezeli az Adatkezelő.</w:t>
      </w:r>
      <w:r w:rsidRPr="005614F0">
        <w:rPr>
          <w:rFonts w:ascii="Calibri" w:hAnsi="Calibri" w:cs="Calibri"/>
          <w:color w:val="000000"/>
        </w:rPr>
        <w:br/>
        <w:t> Tekintettel arra, hogy Adatkezelő politikai tevékenységet végez, hírlevelei politikai tartalmúak lehetnek, így a hozzájárulás megadása politikai véleménynek minősülhet, így különleges személyes adat. Az érintettet az Adatkezelő erről tájékoztatja, és az érintett erre figyelemmel adja kifejezett hozzájárulását az adatkezeléshez.</w:t>
      </w:r>
      <w:r w:rsidRPr="005614F0">
        <w:rPr>
          <w:rFonts w:ascii="Calibri" w:hAnsi="Calibri" w:cs="Calibri"/>
          <w:color w:val="000000"/>
        </w:rPr>
        <w:br/>
      </w:r>
      <w:r w:rsidRPr="005614F0">
        <w:rPr>
          <w:rFonts w:ascii="Calibri" w:hAnsi="Calibri" w:cs="Calibri"/>
          <w:color w:val="000000"/>
        </w:rPr>
        <w:br/>
        <w:t>adatkezelés célja: az egyesület működésével és a választásokkal kapcsolatos értesítések, tájékoztatók küldése</w:t>
      </w:r>
      <w:r w:rsidRPr="005614F0">
        <w:rPr>
          <w:rFonts w:ascii="Calibri" w:hAnsi="Calibri" w:cs="Calibri"/>
          <w:color w:val="000000"/>
        </w:rPr>
        <w:br/>
      </w:r>
      <w:r w:rsidRPr="005614F0">
        <w:rPr>
          <w:rFonts w:ascii="Calibri" w:hAnsi="Calibri" w:cs="Calibri"/>
          <w:color w:val="000000"/>
        </w:rPr>
        <w:br/>
        <w:t>kezelt adatok köre: név, lakcím, e-mail cím, telefonszám</w:t>
      </w:r>
      <w:r w:rsidRPr="005614F0">
        <w:rPr>
          <w:rFonts w:ascii="Calibri" w:hAnsi="Calibri" w:cs="Calibri"/>
          <w:color w:val="000000"/>
        </w:rPr>
        <w:br/>
      </w:r>
      <w:r w:rsidRPr="005614F0">
        <w:rPr>
          <w:rFonts w:ascii="Calibri" w:hAnsi="Calibri" w:cs="Calibri"/>
          <w:color w:val="000000"/>
        </w:rPr>
        <w:br/>
        <w:t>adatkezelés jogalapja: a GDPR 6. cikk (1) a) pontja alapján az érintett hozzájárulása</w:t>
      </w:r>
      <w:r w:rsidRPr="005614F0">
        <w:rPr>
          <w:rFonts w:ascii="Calibri" w:hAnsi="Calibri" w:cs="Calibri"/>
          <w:color w:val="000000"/>
        </w:rPr>
        <w:br/>
        <w:t>A különleges személyes adat kezelésének tilalma alól a GDPR 9. cikk (2) bekezdés a) pontja ad felmentést.</w:t>
      </w:r>
    </w:p>
    <w:p w:rsidR="00522F59" w:rsidRPr="005614F0" w:rsidRDefault="00522F59" w:rsidP="00522F5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5614F0">
        <w:rPr>
          <w:rFonts w:ascii="Calibri" w:hAnsi="Calibri" w:cs="Calibri"/>
          <w:color w:val="000000"/>
        </w:rPr>
        <w:t>adattárolás határideje: az adatkezelési cél eléréséig, vagy az érintett hozzájárulásának visszavonásáig.</w:t>
      </w:r>
      <w:r w:rsidRPr="005614F0">
        <w:rPr>
          <w:rFonts w:ascii="Calibri" w:hAnsi="Calibri" w:cs="Calibri"/>
          <w:color w:val="000000"/>
        </w:rPr>
        <w:br/>
      </w:r>
      <w:r w:rsidRPr="005614F0">
        <w:rPr>
          <w:rFonts w:ascii="Calibri" w:hAnsi="Calibri" w:cs="Calibri"/>
          <w:color w:val="000000"/>
        </w:rPr>
        <w:br/>
        <w:t>adattárolás módja: elektronikusan, papíralapon</w:t>
      </w:r>
      <w:r w:rsidRPr="005614F0">
        <w:rPr>
          <w:rFonts w:ascii="Calibri" w:hAnsi="Calibri" w:cs="Calibri"/>
          <w:color w:val="000000"/>
        </w:rPr>
        <w:br/>
        <w:t>érintetti jogok: tájékoztatáshoz való jog, hozzáférés joga, helyesbítéshez való jog, korlátozáshoz való jog, adathordozhatósághoz való jog, hozzájárulás visszavonásához való jog.</w:t>
      </w:r>
      <w:r w:rsidRPr="005614F0">
        <w:rPr>
          <w:rFonts w:ascii="Calibri" w:hAnsi="Calibri" w:cs="Calibri"/>
          <w:color w:val="000000"/>
        </w:rPr>
        <w:br/>
      </w:r>
      <w:r w:rsidRPr="005614F0">
        <w:rPr>
          <w:rFonts w:ascii="Calibri" w:hAnsi="Calibri" w:cs="Calibri"/>
          <w:color w:val="000000"/>
        </w:rPr>
        <w:br/>
        <w:t>Automatizált adatkezelés nem történik.</w:t>
      </w:r>
      <w:r w:rsidRPr="005614F0">
        <w:rPr>
          <w:rFonts w:ascii="Calibri" w:hAnsi="Calibri" w:cs="Calibri"/>
          <w:color w:val="000000"/>
        </w:rPr>
        <w:br/>
      </w:r>
      <w:r w:rsidRPr="005614F0">
        <w:rPr>
          <w:rFonts w:ascii="Calibri" w:hAnsi="Calibri" w:cs="Calibri"/>
          <w:color w:val="000000"/>
        </w:rPr>
        <w:br/>
        <w:t>Az érintett jogorvoslati lehetőséggel, panasszal az Adatkezelőnél a 2151egysegben@gmail.com e-mail címen, vagy ha ez nem vezet eredményre, a Nemzeti Adatvédelmi és Információszabadság Hatóságnál (1055 Budapest, Falk Miksa 9-11.) vagy lakóhelye, illetve keresettel a tartózkodási helye szerint illetékes törvényszéknél élhet.</w:t>
      </w:r>
    </w:p>
    <w:p w:rsidR="00522F59" w:rsidRPr="005614F0" w:rsidRDefault="00522F59" w:rsidP="00522F5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5614F0">
        <w:rPr>
          <w:rFonts w:ascii="Calibri" w:hAnsi="Calibri" w:cs="Calibri"/>
          <w:color w:val="000000"/>
        </w:rPr>
        <w:br/>
        <w:t>Szigetszentmiklós, 2024. március 2.</w:t>
      </w:r>
    </w:p>
    <w:p w:rsidR="000C47F2" w:rsidRPr="005614F0" w:rsidRDefault="000C47F2">
      <w:pPr>
        <w:rPr>
          <w:sz w:val="28"/>
          <w:szCs w:val="28"/>
        </w:rPr>
      </w:pPr>
    </w:p>
    <w:sectPr w:rsidR="000C47F2" w:rsidRPr="005614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59"/>
    <w:rsid w:val="000C47F2"/>
    <w:rsid w:val="00522F59"/>
    <w:rsid w:val="0056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94D3E28"/>
  <w15:chartTrackingRefBased/>
  <w15:docId w15:val="{7F754144-984D-9F47-866D-F6F19729D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2F5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7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3805</Characters>
  <Application>Microsoft Office Word</Application>
  <DocSecurity>0</DocSecurity>
  <Lines>31</Lines>
  <Paragraphs>8</Paragraphs>
  <ScaleCrop>false</ScaleCrop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2024-04-21T14:35:00Z</dcterms:created>
  <dcterms:modified xsi:type="dcterms:W3CDTF">2024-04-21T14:36:00Z</dcterms:modified>
</cp:coreProperties>
</file>